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  <w:bookmarkStart w:id="0" w:name="_GoBack"/>
            <w:bookmarkEnd w:id="0"/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86645" w:rsidP="001022EF">
            <w:pPr>
              <w:jc w:val="center"/>
              <w:rPr>
                <w:b/>
              </w:rPr>
            </w:pPr>
            <w:r>
              <w:rPr>
                <w:b/>
              </w:rPr>
              <w:t>Michael L. Parson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Sarah H. Steelman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E22F16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February 5</w:t>
      </w:r>
      <w:r w:rsidR="001B53D5">
        <w:rPr>
          <w:b/>
          <w:bCs/>
        </w:rPr>
        <w:t>, 201</w:t>
      </w:r>
      <w:r w:rsidR="00084328">
        <w:rPr>
          <w:b/>
          <w:bCs/>
        </w:rPr>
        <w:t>9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8F70AA" w:rsidRPr="00E67093" w:rsidRDefault="008F70AA" w:rsidP="00C3160F">
      <w:pPr>
        <w:rPr>
          <w:rFonts w:ascii="Arial" w:hAnsi="Arial" w:cs="Arial"/>
          <w:sz w:val="22"/>
          <w:szCs w:val="22"/>
        </w:rPr>
      </w:pPr>
    </w:p>
    <w:p w:rsidR="00084328" w:rsidRPr="00DA265E" w:rsidRDefault="00084328" w:rsidP="00084328">
      <w:pPr>
        <w:jc w:val="center"/>
        <w:rPr>
          <w:rFonts w:ascii="Arial" w:hAnsi="Arial" w:cs="Arial"/>
        </w:rPr>
      </w:pPr>
      <w:r w:rsidRPr="007004F3">
        <w:rPr>
          <w:rFonts w:ascii="Arial" w:hAnsi="Arial" w:cs="Arial"/>
          <w:b/>
          <w:bCs/>
          <w:sz w:val="28"/>
        </w:rPr>
        <w:t xml:space="preserve">State Releases </w:t>
      </w:r>
      <w:r>
        <w:rPr>
          <w:rFonts w:ascii="Arial" w:hAnsi="Arial" w:cs="Arial"/>
          <w:b/>
          <w:bCs/>
          <w:sz w:val="28"/>
        </w:rPr>
        <w:t>January 2019</w:t>
      </w:r>
      <w:r w:rsidRPr="007004F3">
        <w:rPr>
          <w:rFonts w:ascii="Arial" w:hAnsi="Arial" w:cs="Arial"/>
          <w:b/>
          <w:bCs/>
          <w:sz w:val="28"/>
        </w:rPr>
        <w:t xml:space="preserve"> General Revenue Report</w:t>
      </w:r>
    </w:p>
    <w:p w:rsidR="00084328" w:rsidRDefault="00084328" w:rsidP="00084328">
      <w:pPr>
        <w:ind w:firstLine="720"/>
        <w:rPr>
          <w:rFonts w:ascii="Arial" w:hAnsi="Arial" w:cs="Arial"/>
          <w:sz w:val="22"/>
          <w:szCs w:val="22"/>
        </w:rPr>
      </w:pPr>
    </w:p>
    <w:p w:rsidR="00084328" w:rsidRDefault="00084328" w:rsidP="00084328">
      <w:pPr>
        <w:ind w:firstLine="720"/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State Budget Director Dan Haug announced today that </w:t>
      </w:r>
      <w:r>
        <w:rPr>
          <w:rFonts w:ascii="Arial" w:hAnsi="Arial" w:cs="Arial"/>
          <w:sz w:val="22"/>
          <w:szCs w:val="22"/>
        </w:rPr>
        <w:t>net general revenue collections for January 2019 decreased 24.1 percent compared to those for January 2018, from $1.06 billion last year to $801.2 million this year.</w:t>
      </w:r>
    </w:p>
    <w:p w:rsidR="00084328" w:rsidRDefault="00084328" w:rsidP="00084328">
      <w:pPr>
        <w:ind w:firstLine="720"/>
        <w:rPr>
          <w:rFonts w:ascii="Arial" w:hAnsi="Arial" w:cs="Arial"/>
          <w:sz w:val="22"/>
          <w:szCs w:val="22"/>
        </w:rPr>
      </w:pPr>
    </w:p>
    <w:p w:rsidR="00084328" w:rsidRPr="007004F3" w:rsidRDefault="00084328" w:rsidP="0008432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Net general revenue collections for </w:t>
      </w:r>
      <w:r w:rsidRPr="007004F3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9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fiscal year-to-date 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7.0 </w:t>
      </w:r>
      <w:r w:rsidRPr="007004F3">
        <w:rPr>
          <w:rFonts w:ascii="Arial" w:hAnsi="Arial" w:cs="Arial"/>
          <w:sz w:val="22"/>
          <w:szCs w:val="22"/>
        </w:rPr>
        <w:t xml:space="preserve">percent compared to </w:t>
      </w:r>
      <w:r>
        <w:rPr>
          <w:rFonts w:ascii="Arial" w:hAnsi="Arial" w:cs="Arial"/>
          <w:sz w:val="22"/>
          <w:szCs w:val="22"/>
        </w:rPr>
        <w:t>January 2018,</w:t>
      </w:r>
      <w:r w:rsidRPr="007004F3">
        <w:rPr>
          <w:rFonts w:ascii="Arial" w:hAnsi="Arial" w:cs="Arial"/>
          <w:sz w:val="22"/>
          <w:szCs w:val="22"/>
        </w:rPr>
        <w:t xml:space="preserve"> from $</w:t>
      </w:r>
      <w:r>
        <w:rPr>
          <w:rFonts w:ascii="Arial" w:hAnsi="Arial" w:cs="Arial"/>
          <w:sz w:val="22"/>
          <w:szCs w:val="22"/>
        </w:rPr>
        <w:t>5.49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5.11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084328" w:rsidRPr="007004F3" w:rsidRDefault="00084328" w:rsidP="00084328">
      <w:pPr>
        <w:ind w:firstLine="720"/>
        <w:rPr>
          <w:rFonts w:ascii="Arial" w:hAnsi="Arial" w:cs="Arial"/>
          <w:sz w:val="22"/>
          <w:szCs w:val="22"/>
        </w:rPr>
      </w:pPr>
    </w:p>
    <w:p w:rsidR="00084328" w:rsidRPr="007004F3" w:rsidRDefault="00084328" w:rsidP="00084328">
      <w:pPr>
        <w:pStyle w:val="Heading2"/>
        <w:rPr>
          <w:sz w:val="22"/>
          <w:szCs w:val="22"/>
        </w:rPr>
      </w:pPr>
    </w:p>
    <w:p w:rsidR="00084328" w:rsidRPr="007004F3" w:rsidRDefault="00084328" w:rsidP="00084328">
      <w:pPr>
        <w:pStyle w:val="Heading2"/>
        <w:rPr>
          <w:sz w:val="22"/>
          <w:szCs w:val="22"/>
        </w:rPr>
      </w:pPr>
      <w:r w:rsidRPr="007004F3">
        <w:rPr>
          <w:sz w:val="22"/>
          <w:szCs w:val="22"/>
        </w:rPr>
        <w:t>GROSS COLLECTIONS BY TAX TYPE</w:t>
      </w:r>
    </w:p>
    <w:p w:rsidR="00084328" w:rsidRPr="007004F3" w:rsidRDefault="00084328" w:rsidP="00084328">
      <w:pPr>
        <w:rPr>
          <w:rFonts w:ascii="Arial" w:hAnsi="Arial" w:cs="Arial"/>
          <w:sz w:val="22"/>
          <w:szCs w:val="22"/>
        </w:rPr>
      </w:pPr>
    </w:p>
    <w:p w:rsidR="00084328" w:rsidRPr="007004F3" w:rsidRDefault="00084328" w:rsidP="00084328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Individual income tax collections</w:t>
      </w:r>
    </w:p>
    <w:p w:rsidR="00084328" w:rsidRPr="007004F3" w:rsidRDefault="00084328" w:rsidP="0008432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10.0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>4.15 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3.73 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084328" w:rsidRPr="007004F3" w:rsidRDefault="00084328" w:rsidP="0008432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32.2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084328" w:rsidRPr="007004F3" w:rsidRDefault="00084328" w:rsidP="00084328">
      <w:pPr>
        <w:rPr>
          <w:rFonts w:ascii="Arial" w:hAnsi="Arial" w:cs="Arial"/>
          <w:sz w:val="22"/>
          <w:szCs w:val="22"/>
        </w:rPr>
      </w:pPr>
    </w:p>
    <w:p w:rsidR="00084328" w:rsidRPr="007004F3" w:rsidRDefault="00084328" w:rsidP="00084328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Sales and use tax collections</w:t>
      </w:r>
    </w:p>
    <w:p w:rsidR="00084328" w:rsidRPr="007004F3" w:rsidRDefault="00084328" w:rsidP="0008432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 xml:space="preserve">2.9 </w:t>
      </w:r>
      <w:r w:rsidRPr="007004F3">
        <w:rPr>
          <w:rFonts w:ascii="Arial" w:hAnsi="Arial" w:cs="Arial"/>
          <w:sz w:val="22"/>
          <w:szCs w:val="22"/>
        </w:rPr>
        <w:t>percent for the year</w:t>
      </w:r>
      <w:r>
        <w:rPr>
          <w:rFonts w:ascii="Arial" w:hAnsi="Arial" w:cs="Arial"/>
          <w:sz w:val="22"/>
          <w:szCs w:val="22"/>
        </w:rPr>
        <w:t>,</w:t>
      </w:r>
      <w:r w:rsidRPr="007004F3">
        <w:rPr>
          <w:rFonts w:ascii="Arial" w:hAnsi="Arial" w:cs="Arial"/>
          <w:sz w:val="22"/>
          <w:szCs w:val="22"/>
        </w:rPr>
        <w:t xml:space="preserve"> from $</w:t>
      </w:r>
      <w:r>
        <w:rPr>
          <w:rFonts w:ascii="Arial" w:hAnsi="Arial" w:cs="Arial"/>
          <w:sz w:val="22"/>
          <w:szCs w:val="22"/>
        </w:rPr>
        <w:t>1.28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1.31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084328" w:rsidRPr="007004F3" w:rsidRDefault="00084328" w:rsidP="0008432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3.2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084328" w:rsidRPr="007004F3" w:rsidRDefault="00084328" w:rsidP="00084328">
      <w:pPr>
        <w:rPr>
          <w:rFonts w:ascii="Arial" w:hAnsi="Arial" w:cs="Arial"/>
          <w:sz w:val="22"/>
          <w:szCs w:val="22"/>
        </w:rPr>
      </w:pPr>
    </w:p>
    <w:p w:rsidR="00084328" w:rsidRPr="007004F3" w:rsidRDefault="00084328" w:rsidP="00084328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Corporate income and corporate franchise tax collections</w:t>
      </w:r>
    </w:p>
    <w:p w:rsidR="00084328" w:rsidRPr="007004F3" w:rsidRDefault="00084328" w:rsidP="0008432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4.1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240.6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250.3</w:t>
      </w:r>
      <w:r w:rsidRPr="007004F3">
        <w:rPr>
          <w:rFonts w:ascii="Arial" w:hAnsi="Arial" w:cs="Arial"/>
          <w:sz w:val="22"/>
          <w:szCs w:val="22"/>
        </w:rPr>
        <w:t xml:space="preserve"> million this </w:t>
      </w:r>
      <w:r>
        <w:rPr>
          <w:rFonts w:ascii="Arial" w:hAnsi="Arial" w:cs="Arial"/>
          <w:sz w:val="22"/>
          <w:szCs w:val="22"/>
        </w:rPr>
        <w:t>y</w:t>
      </w:r>
      <w:r w:rsidRPr="007004F3">
        <w:rPr>
          <w:rFonts w:ascii="Arial" w:hAnsi="Arial" w:cs="Arial"/>
          <w:sz w:val="22"/>
          <w:szCs w:val="22"/>
        </w:rPr>
        <w:t>ear.</w:t>
      </w:r>
    </w:p>
    <w:p w:rsidR="00084328" w:rsidRPr="007004F3" w:rsidRDefault="00084328" w:rsidP="0008432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109.8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084328" w:rsidRPr="007004F3" w:rsidRDefault="00084328" w:rsidP="00084328">
      <w:pPr>
        <w:rPr>
          <w:rFonts w:ascii="Arial" w:hAnsi="Arial" w:cs="Arial"/>
          <w:sz w:val="22"/>
          <w:szCs w:val="22"/>
        </w:rPr>
      </w:pPr>
    </w:p>
    <w:p w:rsidR="00084328" w:rsidRPr="007004F3" w:rsidRDefault="00084328" w:rsidP="00084328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All other collections</w:t>
      </w:r>
    </w:p>
    <w:p w:rsidR="00084328" w:rsidRPr="007004F3" w:rsidRDefault="00084328" w:rsidP="0008432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7.1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>256.0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237.9</w:t>
      </w:r>
      <w:r w:rsidRPr="007004F3">
        <w:rPr>
          <w:rFonts w:ascii="Arial" w:hAnsi="Arial" w:cs="Arial"/>
          <w:sz w:val="22"/>
          <w:szCs w:val="22"/>
        </w:rPr>
        <w:t xml:space="preserve"> million this year. </w:t>
      </w:r>
    </w:p>
    <w:p w:rsidR="00084328" w:rsidRPr="007004F3" w:rsidRDefault="00084328" w:rsidP="0008432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31.4 </w:t>
      </w:r>
      <w:r w:rsidRPr="007004F3">
        <w:rPr>
          <w:rFonts w:ascii="Arial" w:hAnsi="Arial" w:cs="Arial"/>
          <w:sz w:val="22"/>
          <w:szCs w:val="22"/>
        </w:rPr>
        <w:t>percent for the month.</w:t>
      </w:r>
    </w:p>
    <w:p w:rsidR="00084328" w:rsidRPr="007004F3" w:rsidRDefault="00084328" w:rsidP="00084328">
      <w:pPr>
        <w:rPr>
          <w:rFonts w:ascii="Arial" w:hAnsi="Arial" w:cs="Arial"/>
          <w:sz w:val="22"/>
          <w:szCs w:val="22"/>
        </w:rPr>
      </w:pPr>
    </w:p>
    <w:p w:rsidR="00084328" w:rsidRPr="007004F3" w:rsidRDefault="00084328" w:rsidP="00084328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Refunds</w:t>
      </w:r>
    </w:p>
    <w:p w:rsidR="00084328" w:rsidRPr="007004F3" w:rsidRDefault="00084328" w:rsidP="0008432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1.5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>428.5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422.1</w:t>
      </w:r>
      <w:r w:rsidRPr="007004F3">
        <w:rPr>
          <w:rFonts w:ascii="Arial" w:hAnsi="Arial" w:cs="Arial"/>
          <w:sz w:val="22"/>
          <w:szCs w:val="22"/>
        </w:rPr>
        <w:t xml:space="preserve"> million this year. </w:t>
      </w:r>
    </w:p>
    <w:p w:rsidR="00084328" w:rsidRPr="007004F3" w:rsidRDefault="00084328" w:rsidP="0008432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35.7 </w:t>
      </w:r>
      <w:r w:rsidRPr="007004F3">
        <w:rPr>
          <w:rFonts w:ascii="Arial" w:hAnsi="Arial" w:cs="Arial"/>
          <w:sz w:val="22"/>
          <w:szCs w:val="22"/>
        </w:rPr>
        <w:t>percent for the month.</w:t>
      </w:r>
    </w:p>
    <w:p w:rsidR="00084328" w:rsidRDefault="00084328" w:rsidP="00084328">
      <w:pPr>
        <w:rPr>
          <w:rFonts w:ascii="Arial" w:hAnsi="Arial" w:cs="Arial"/>
          <w:sz w:val="22"/>
          <w:szCs w:val="22"/>
        </w:rPr>
      </w:pPr>
    </w:p>
    <w:p w:rsidR="00084328" w:rsidRPr="00E67093" w:rsidRDefault="00084328" w:rsidP="000843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</w:rPr>
        <w:t>The figures included in the monthly general revenue report represent a snapshot in time and can vary widely based on a multitude of factors.</w:t>
      </w:r>
    </w:p>
    <w:p w:rsidR="006B48EF" w:rsidRPr="007E7A25" w:rsidRDefault="006B48EF" w:rsidP="006B48EF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8F70AA" w:rsidRPr="00BC4BD8" w:rsidRDefault="008F70AA">
      <w:pPr>
        <w:ind w:left="720"/>
        <w:jc w:val="center"/>
        <w:rPr>
          <w:rFonts w:ascii="Arial" w:hAnsi="Arial" w:cs="Arial"/>
          <w:sz w:val="22"/>
          <w:szCs w:val="22"/>
        </w:rPr>
      </w:pP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022C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328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86645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56A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7A6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6E8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2F16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McQuary, Pamela</cp:lastModifiedBy>
  <cp:revision>3</cp:revision>
  <dcterms:created xsi:type="dcterms:W3CDTF">2019-02-05T22:06:00Z</dcterms:created>
  <dcterms:modified xsi:type="dcterms:W3CDTF">2019-02-05T22:06:00Z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